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849" w:type="dxa"/>
        <w:tblInd w:w="93" w:type="dxa"/>
        <w:tblLayout w:type="fixed"/>
        <w:tblCellMar>
          <w:top w:w="0" w:type="dxa"/>
          <w:left w:w="108" w:type="dxa"/>
          <w:bottom w:w="0" w:type="dxa"/>
          <w:right w:w="108" w:type="dxa"/>
        </w:tblCellMar>
      </w:tblPr>
      <w:tblGrid>
        <w:gridCol w:w="14849"/>
      </w:tblGrid>
      <w:tr>
        <w:tblPrEx>
          <w:tblLayout w:type="fixed"/>
          <w:tblCellMar>
            <w:top w:w="0" w:type="dxa"/>
            <w:left w:w="108" w:type="dxa"/>
            <w:bottom w:w="0" w:type="dxa"/>
            <w:right w:w="108" w:type="dxa"/>
          </w:tblCellMar>
        </w:tblPrEx>
        <w:trPr>
          <w:trHeight w:val="885" w:hRule="atLeast"/>
        </w:trPr>
        <w:tc>
          <w:tcPr>
            <w:tcW w:w="14849" w:type="dxa"/>
            <w:tcBorders>
              <w:top w:val="nil"/>
              <w:left w:val="nil"/>
              <w:bottom w:val="nil"/>
              <w:right w:val="nil"/>
            </w:tcBorders>
            <w:vAlign w:val="center"/>
          </w:tcPr>
          <w:p>
            <w:pPr>
              <w:widowControl/>
              <w:jc w:val="center"/>
              <w:rPr>
                <w:rFonts w:ascii="宋体" w:hAnsi="宋体"/>
                <w:b/>
                <w:sz w:val="36"/>
                <w:szCs w:val="36"/>
              </w:rPr>
            </w:pPr>
            <w:r>
              <w:rPr>
                <w:rFonts w:hint="eastAsia" w:ascii="宋体" w:hAnsi="宋体"/>
                <w:b/>
                <w:sz w:val="36"/>
                <w:szCs w:val="36"/>
              </w:rPr>
              <w:t>荆楚理工学院</w:t>
            </w:r>
            <w:r>
              <w:rPr>
                <w:rFonts w:ascii="宋体" w:hAnsi="宋体"/>
                <w:b/>
                <w:sz w:val="36"/>
                <w:szCs w:val="36"/>
              </w:rPr>
              <w:t>2017</w:t>
            </w:r>
            <w:r>
              <w:rPr>
                <w:rFonts w:hint="eastAsia" w:ascii="宋体" w:hAnsi="宋体"/>
                <w:b/>
                <w:sz w:val="36"/>
                <w:szCs w:val="36"/>
              </w:rPr>
              <w:t>年教师招聘计划</w:t>
            </w:r>
          </w:p>
          <w:tbl>
            <w:tblPr>
              <w:tblStyle w:val="7"/>
              <w:tblW w:w="146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1276"/>
              <w:gridCol w:w="708"/>
              <w:gridCol w:w="3403"/>
              <w:gridCol w:w="1559"/>
              <w:gridCol w:w="3474"/>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bCs/>
                      <w:kern w:val="0"/>
                      <w:sz w:val="24"/>
                      <w:szCs w:val="24"/>
                    </w:rPr>
                    <w:t>招聘单位</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招聘岗位</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招聘人数</w:t>
                  </w:r>
                </w:p>
              </w:tc>
              <w:tc>
                <w:tcPr>
                  <w:tcW w:w="8436" w:type="dxa"/>
                  <w:gridSpan w:val="3"/>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b/>
                      <w:sz w:val="24"/>
                      <w:szCs w:val="24"/>
                    </w:rPr>
                  </w:pPr>
                  <w:r>
                    <w:rPr>
                      <w:rFonts w:hint="eastAsia" w:ascii="宋体" w:hAnsi="宋体"/>
                      <w:b/>
                      <w:sz w:val="24"/>
                      <w:szCs w:val="24"/>
                    </w:rPr>
                    <w:t>招聘条件</w:t>
                  </w: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b/>
                      <w:sz w:val="24"/>
                      <w:szCs w:val="24"/>
                    </w:rPr>
                  </w:pPr>
                  <w:r>
                    <w:rPr>
                      <w:rFonts w:hint="eastAsia" w:ascii="宋体" w:hAnsi="宋体"/>
                      <w:b/>
                      <w:sz w:val="24"/>
                      <w:szCs w:val="24"/>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 w:val="24"/>
                      <w:szCs w:val="24"/>
                    </w:rPr>
                  </w:pPr>
                </w:p>
              </w:tc>
              <w:tc>
                <w:tcPr>
                  <w:tcW w:w="340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b/>
                      <w:sz w:val="24"/>
                      <w:szCs w:val="24"/>
                    </w:rPr>
                  </w:pPr>
                  <w:r>
                    <w:rPr>
                      <w:rFonts w:hint="eastAsia" w:ascii="宋体" w:hAnsi="宋体"/>
                      <w:b/>
                      <w:sz w:val="24"/>
                      <w:szCs w:val="24"/>
                    </w:rPr>
                    <w:t>学科/专业方向</w:t>
                  </w:r>
                </w:p>
              </w:tc>
              <w:tc>
                <w:tcPr>
                  <w:tcW w:w="1559"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b/>
                      <w:sz w:val="24"/>
                      <w:szCs w:val="24"/>
                    </w:rPr>
                  </w:pPr>
                  <w:r>
                    <w:rPr>
                      <w:rFonts w:hint="eastAsia" w:ascii="宋体" w:hAnsi="宋体"/>
                      <w:b/>
                      <w:sz w:val="24"/>
                      <w:szCs w:val="24"/>
                    </w:rPr>
                    <w:t>学历</w:t>
                  </w:r>
                  <w:r>
                    <w:rPr>
                      <w:rFonts w:ascii="宋体" w:hAnsi="宋体"/>
                      <w:b/>
                      <w:sz w:val="24"/>
                      <w:szCs w:val="24"/>
                    </w:rPr>
                    <w:t>/</w:t>
                  </w:r>
                  <w:r>
                    <w:rPr>
                      <w:rFonts w:hint="eastAsia" w:ascii="宋体" w:hAnsi="宋体"/>
                      <w:b/>
                      <w:sz w:val="24"/>
                      <w:szCs w:val="24"/>
                    </w:rPr>
                    <w:t>职称</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b/>
                      <w:sz w:val="24"/>
                      <w:szCs w:val="24"/>
                    </w:rPr>
                  </w:pPr>
                  <w:r>
                    <w:rPr>
                      <w:rFonts w:hint="eastAsia" w:ascii="宋体" w:hAnsi="宋体"/>
                      <w:b/>
                      <w:sz w:val="24"/>
                      <w:szCs w:val="24"/>
                    </w:rPr>
                    <w:t>其他条件</w:t>
                  </w: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88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计算机工程学院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数字媒体技术</w:t>
                  </w:r>
                </w:p>
              </w:tc>
              <w:tc>
                <w:tcPr>
                  <w:tcW w:w="1559"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0724-2355859，田院长；jsjgcxy@jcut.edu.cn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2</w:t>
                  </w:r>
                </w:p>
              </w:tc>
              <w:tc>
                <w:tcPr>
                  <w:tcW w:w="340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计算机软件与理论</w:t>
                  </w:r>
                </w:p>
              </w:tc>
              <w:tc>
                <w:tcPr>
                  <w:tcW w:w="1559"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博士</w:t>
                  </w:r>
                </w:p>
              </w:tc>
              <w:tc>
                <w:tcPr>
                  <w:tcW w:w="3474"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szCs w:val="21"/>
                    </w:rPr>
                  </w:pP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rPr>
              <w:tc>
                <w:tcPr>
                  <w:tcW w:w="1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计算机系统结构</w:t>
                  </w:r>
                </w:p>
              </w:tc>
              <w:tc>
                <w:tcPr>
                  <w:tcW w:w="1559"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博士</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师范学院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教育学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教授或博士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0724-2356596，刘院长；sfxy@jcut.edu.cn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left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学前教育学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学前教育学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博士或硕士</w:t>
                  </w:r>
                  <w:r>
                    <w:rPr>
                      <w:rFonts w:ascii="宋体" w:hAnsi="宋体" w:cs="宋体"/>
                      <w:kern w:val="0"/>
                      <w:szCs w:val="21"/>
                    </w:rPr>
                    <w:t xml:space="preserve"> </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硕士毕业于985、211高校</w:t>
                  </w: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cs="宋体"/>
                      <w:kern w:val="0"/>
                      <w:szCs w:val="21"/>
                    </w:rPr>
                    <w:t>外国语学院</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外国语言文学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0724-2313311，朱院长；</w:t>
                  </w:r>
                  <w:r>
                    <w:rPr>
                      <w:rFonts w:ascii="宋体" w:hAnsi="宋体"/>
                      <w:szCs w:val="21"/>
                    </w:rPr>
                    <w:t>wgyxy@jcut.edu.cn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88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化工与药学院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化工过程机械</w:t>
                  </w:r>
                </w:p>
              </w:tc>
              <w:tc>
                <w:tcPr>
                  <w:tcW w:w="1559" w:type="dxa"/>
                  <w:tcBorders>
                    <w:top w:val="single" w:color="000000" w:sz="4" w:space="0"/>
                    <w:left w:val="single" w:color="000000" w:sz="4" w:space="0"/>
                    <w:bottom w:val="single" w:color="auto" w:sz="4" w:space="0"/>
                    <w:right w:val="single" w:color="000000" w:sz="4" w:space="0"/>
                  </w:tcBorders>
                </w:tcPr>
                <w:p>
                  <w:pPr>
                    <w:jc w:val="center"/>
                    <w:rPr>
                      <w:szCs w:val="21"/>
                    </w:rPr>
                  </w:pPr>
                  <w:r>
                    <w:rPr>
                      <w:rFonts w:hint="eastAsia"/>
                      <w:szCs w:val="21"/>
                    </w:rPr>
                    <w:t>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0724-2313735，熊院长；hyxy@jcut.edu.cn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工业催化</w:t>
                  </w:r>
                </w:p>
              </w:tc>
              <w:tc>
                <w:tcPr>
                  <w:tcW w:w="1559" w:type="dxa"/>
                  <w:tcBorders>
                    <w:top w:val="single" w:color="auto" w:sz="4" w:space="0"/>
                    <w:left w:val="single" w:color="000000" w:sz="4" w:space="0"/>
                    <w:bottom w:val="single" w:color="000000" w:sz="4" w:space="0"/>
                    <w:right w:val="single" w:color="000000" w:sz="4" w:space="0"/>
                  </w:tcBorders>
                </w:tcPr>
                <w:p>
                  <w:pPr>
                    <w:jc w:val="center"/>
                    <w:rPr>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atLeast"/>
              </w:trPr>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cs="宋体"/>
                      <w:kern w:val="0"/>
                      <w:szCs w:val="21"/>
                    </w:rPr>
                    <w:t>医学院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口腔医学</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ascii="宋体" w:hAnsi="宋体" w:cs="宋体"/>
                      <w:kern w:val="0"/>
                      <w:szCs w:val="21"/>
                    </w:rPr>
                    <w:t>博士或硕士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硕士毕业于985、211高校</w:t>
                  </w: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0724-2495118，叶院长；yixy@jcut.edu.cn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护理学</w:t>
                  </w:r>
                </w:p>
              </w:tc>
              <w:tc>
                <w:tcPr>
                  <w:tcW w:w="1559"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2</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康复医学与理疗学</w:t>
                  </w:r>
                </w:p>
              </w:tc>
              <w:tc>
                <w:tcPr>
                  <w:tcW w:w="1559"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cs="宋体"/>
                      <w:kern w:val="0"/>
                      <w:szCs w:val="21"/>
                    </w:rPr>
                    <w:t>文学与传媒学院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新闻传播学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0724-2356550，潘院长；rwskxy@jcut.edu.cn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广播电视文艺，或电影，或摄影</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88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电子信息工程学院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电气工程</w:t>
                  </w:r>
                </w:p>
              </w:tc>
              <w:tc>
                <w:tcPr>
                  <w:tcW w:w="1559" w:type="dxa"/>
                  <w:tcBorders>
                    <w:top w:val="single" w:color="000000" w:sz="4" w:space="0"/>
                    <w:left w:val="single" w:color="000000" w:sz="4" w:space="0"/>
                    <w:bottom w:val="single" w:color="auto" w:sz="4" w:space="0"/>
                    <w:right w:val="single" w:color="000000" w:sz="4" w:space="0"/>
                  </w:tcBorders>
                </w:tcPr>
                <w:p>
                  <w:pPr>
                    <w:jc w:val="center"/>
                    <w:rPr>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0724-2313335，田院长；dzxxgcxy@jcut.edu.cn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信息与通讯工程</w:t>
                  </w:r>
                </w:p>
              </w:tc>
              <w:tc>
                <w:tcPr>
                  <w:tcW w:w="1559" w:type="dxa"/>
                  <w:tcBorders>
                    <w:top w:val="single" w:color="auto" w:sz="4" w:space="0"/>
                    <w:left w:val="single" w:color="000000" w:sz="4" w:space="0"/>
                    <w:bottom w:val="single" w:color="000000" w:sz="4" w:space="0"/>
                    <w:right w:val="single" w:color="000000" w:sz="4" w:space="0"/>
                  </w:tcBorders>
                </w:tcPr>
                <w:p>
                  <w:pPr>
                    <w:jc w:val="center"/>
                    <w:rPr>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经济与管理学院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2</w:t>
                  </w:r>
                </w:p>
              </w:tc>
              <w:tc>
                <w:tcPr>
                  <w:tcW w:w="340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物流管理</w:t>
                  </w:r>
                </w:p>
              </w:tc>
              <w:tc>
                <w:tcPr>
                  <w:tcW w:w="1559" w:type="dxa"/>
                  <w:tcBorders>
                    <w:top w:val="single" w:color="000000" w:sz="4" w:space="0"/>
                    <w:left w:val="single" w:color="000000" w:sz="4" w:space="0"/>
                    <w:bottom w:val="single" w:color="auto" w:sz="4" w:space="0"/>
                    <w:right w:val="single" w:color="000000" w:sz="4" w:space="0"/>
                  </w:tcBorders>
                </w:tcPr>
                <w:p>
                  <w:pPr>
                    <w:jc w:val="center"/>
                    <w:rPr>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0724-2313551，段院长；jjyglxy@jcut.edu.cn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市场营销</w:t>
                  </w:r>
                </w:p>
              </w:tc>
              <w:tc>
                <w:tcPr>
                  <w:tcW w:w="155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财务管理</w:t>
                  </w:r>
                </w:p>
              </w:tc>
              <w:tc>
                <w:tcPr>
                  <w:tcW w:w="155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教授或博士</w:t>
                  </w:r>
                </w:p>
              </w:tc>
              <w:tc>
                <w:tcPr>
                  <w:tcW w:w="3474"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农村经济管理</w:t>
                  </w:r>
                </w:p>
              </w:tc>
              <w:tc>
                <w:tcPr>
                  <w:tcW w:w="155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教授或博士</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通用航空学院</w:t>
                  </w:r>
                </w:p>
                <w:p>
                  <w:pPr>
                    <w:widowControl/>
                    <w:jc w:val="center"/>
                    <w:rPr>
                      <w:rFonts w:ascii="宋体" w:hAnsi="宋体"/>
                      <w:szCs w:val="21"/>
                    </w:rPr>
                  </w:pPr>
                  <w:r>
                    <w:rPr>
                      <w:rFonts w:hint="eastAsia" w:ascii="宋体" w:hAnsi="宋体" w:cs="宋体"/>
                      <w:kern w:val="0"/>
                      <w:szCs w:val="21"/>
                    </w:rPr>
                    <w:t>（机械工程学院）</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机械工程</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教授或博士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0724-2355663，曹院长；jxgcxy@jcut.edu.cn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left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控制科学与工程</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left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飞行器设计</w:t>
                  </w:r>
                </w:p>
              </w:tc>
              <w:tc>
                <w:tcPr>
                  <w:tcW w:w="1559" w:type="dxa"/>
                  <w:tcBorders>
                    <w:top w:val="single" w:color="000000" w:sz="4" w:space="0"/>
                    <w:left w:val="single" w:color="000000" w:sz="4" w:space="0"/>
                    <w:bottom w:val="single" w:color="auto" w:sz="4" w:space="0"/>
                    <w:right w:val="single" w:color="000000" w:sz="4" w:space="0"/>
                  </w:tcBorders>
                </w:tcPr>
                <w:p>
                  <w:pPr>
                    <w:jc w:val="center"/>
                    <w:rPr>
                      <w:szCs w:val="21"/>
                    </w:rPr>
                  </w:pPr>
                  <w:r>
                    <w:rPr>
                      <w:rFonts w:hint="eastAsia" w:ascii="宋体" w:hAnsi="宋体" w:cs="宋体"/>
                      <w:kern w:val="0"/>
                      <w:szCs w:val="21"/>
                    </w:rPr>
                    <w:t>博士或硕士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硕士毕业于985、211高校</w:t>
                  </w: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left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航空宇航推进理论与工程</w:t>
                  </w:r>
                </w:p>
              </w:tc>
              <w:tc>
                <w:tcPr>
                  <w:tcW w:w="1559" w:type="dxa"/>
                  <w:tcBorders>
                    <w:top w:val="single" w:color="000000" w:sz="4" w:space="0"/>
                    <w:left w:val="single" w:color="000000" w:sz="4" w:space="0"/>
                    <w:bottom w:val="single" w:color="auto" w:sz="4" w:space="0"/>
                    <w:right w:val="single" w:color="000000" w:sz="4" w:space="0"/>
                  </w:tcBorders>
                </w:tcPr>
                <w:p>
                  <w:pPr>
                    <w:jc w:val="center"/>
                    <w:rPr>
                      <w:szCs w:val="21"/>
                    </w:rPr>
                  </w:pPr>
                  <w:r>
                    <w:rPr>
                      <w:rFonts w:hint="eastAsia" w:ascii="宋体" w:hAnsi="宋体" w:cs="宋体"/>
                      <w:kern w:val="0"/>
                      <w:szCs w:val="21"/>
                    </w:rPr>
                    <w:t>博士或硕士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硕士毕业于985、211高校</w:t>
                  </w: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left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航空宇航制造工程</w:t>
                  </w:r>
                </w:p>
              </w:tc>
              <w:tc>
                <w:tcPr>
                  <w:tcW w:w="1559" w:type="dxa"/>
                  <w:tcBorders>
                    <w:top w:val="single" w:color="000000" w:sz="4" w:space="0"/>
                    <w:left w:val="single" w:color="000000" w:sz="4" w:space="0"/>
                    <w:bottom w:val="single" w:color="auto" w:sz="4" w:space="0"/>
                    <w:right w:val="single" w:color="000000" w:sz="4" w:space="0"/>
                  </w:tcBorders>
                </w:tcPr>
                <w:p>
                  <w:pPr>
                    <w:jc w:val="center"/>
                    <w:rPr>
                      <w:szCs w:val="21"/>
                    </w:rPr>
                  </w:pPr>
                  <w:r>
                    <w:rPr>
                      <w:rFonts w:hint="eastAsia" w:ascii="宋体" w:hAnsi="宋体" w:cs="宋体"/>
                      <w:kern w:val="0"/>
                      <w:szCs w:val="21"/>
                    </w:rPr>
                    <w:t>博士或硕士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硕士毕业于985、211高校</w:t>
                  </w: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材料科学与工程</w:t>
                  </w:r>
                </w:p>
              </w:tc>
              <w:tc>
                <w:tcPr>
                  <w:tcW w:w="1559" w:type="dxa"/>
                  <w:tcBorders>
                    <w:top w:val="single" w:color="000000" w:sz="4" w:space="0"/>
                    <w:left w:val="single" w:color="000000" w:sz="4" w:space="0"/>
                    <w:bottom w:val="single" w:color="auto" w:sz="4" w:space="0"/>
                    <w:right w:val="single" w:color="000000" w:sz="4" w:space="0"/>
                  </w:tcBorders>
                </w:tcPr>
                <w:p>
                  <w:pPr>
                    <w:jc w:val="center"/>
                    <w:rPr>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艺术学院</w:t>
                  </w:r>
                </w:p>
              </w:tc>
              <w:tc>
                <w:tcPr>
                  <w:tcW w:w="1276"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设计艺术学（动画和公共艺术）</w:t>
                  </w:r>
                </w:p>
              </w:tc>
              <w:tc>
                <w:tcPr>
                  <w:tcW w:w="155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教授或博士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楚天学者岗位</w:t>
                  </w: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0724-2313855，李院长；ysxy@jcut.edu.cn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 w:hRule="atLeast"/>
              </w:trPr>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设计艺术学</w:t>
                  </w:r>
                </w:p>
              </w:tc>
              <w:tc>
                <w:tcPr>
                  <w:tcW w:w="1559"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音乐学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马克思主义学院（思政课部）</w:t>
                  </w:r>
                </w:p>
              </w:tc>
              <w:tc>
                <w:tcPr>
                  <w:tcW w:w="1276"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马克思主义理论</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w:t>
                  </w:r>
                  <w:r>
                    <w:rPr>
                      <w:rFonts w:hint="eastAsia" w:ascii="宋体" w:hAnsi="宋体"/>
                      <w:szCs w:val="21"/>
                      <w:lang w:val="en-US" w:eastAsia="zh-CN"/>
                    </w:rPr>
                    <w:t>55679</w:t>
                  </w:r>
                  <w:bookmarkStart w:id="0" w:name="_GoBack"/>
                  <w:bookmarkEnd w:id="0"/>
                  <w:r>
                    <w:rPr>
                      <w:rFonts w:hint="eastAsia" w:ascii="宋体" w:hAnsi="宋体"/>
                      <w:szCs w:val="21"/>
                    </w:rPr>
                    <w:t>，杨主任；szkb@jcut.edu.cn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哲学</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88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数理学院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计算数学或运筹学与控制论</w:t>
                  </w:r>
                </w:p>
              </w:tc>
              <w:tc>
                <w:tcPr>
                  <w:tcW w:w="155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000000"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0724-2355633，朱院长；slxy@jcut.edu.cn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物理学</w:t>
                  </w:r>
                </w:p>
              </w:tc>
              <w:tc>
                <w:tcPr>
                  <w:tcW w:w="155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auto"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88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生物工程学院</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食品科学与工程</w:t>
                  </w:r>
                </w:p>
              </w:tc>
              <w:tc>
                <w:tcPr>
                  <w:tcW w:w="155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2316" w:type="dxa"/>
                  <w:vMerge w:val="restart"/>
                  <w:tcBorders>
                    <w:top w:val="single" w:color="auto" w:sz="4" w:space="0"/>
                    <w:left w:val="single" w:color="auto" w:sz="4" w:space="0"/>
                    <w:right w:val="single" w:color="000000" w:sz="4" w:space="0"/>
                  </w:tcBorders>
                  <w:vAlign w:val="center"/>
                </w:tcPr>
                <w:p>
                  <w:pPr>
                    <w:widowControl/>
                    <w:jc w:val="center"/>
                    <w:rPr>
                      <w:rFonts w:ascii="宋体" w:hAnsi="宋体"/>
                      <w:szCs w:val="21"/>
                    </w:rPr>
                  </w:pPr>
                  <w:r>
                    <w:rPr>
                      <w:rFonts w:hint="eastAsia" w:ascii="宋体" w:hAnsi="宋体"/>
                      <w:szCs w:val="21"/>
                    </w:rPr>
                    <w:t>0724-</w:t>
                  </w:r>
                  <w:r>
                    <w:rPr>
                      <w:rFonts w:ascii="宋体" w:hAnsi="宋体"/>
                      <w:szCs w:val="21"/>
                    </w:rPr>
                    <w:t>2313553</w:t>
                  </w:r>
                  <w:r>
                    <w:rPr>
                      <w:rFonts w:hint="eastAsia" w:ascii="宋体" w:hAnsi="宋体"/>
                      <w:szCs w:val="21"/>
                    </w:rPr>
                    <w:t>，施院长；swgcxy@jcut.edu.cn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88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szCs w:val="21"/>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专任教师</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340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生物工程</w:t>
                  </w:r>
                </w:p>
              </w:tc>
              <w:tc>
                <w:tcPr>
                  <w:tcW w:w="155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博士</w:t>
                  </w:r>
                </w:p>
              </w:tc>
              <w:tc>
                <w:tcPr>
                  <w:tcW w:w="3474" w:type="dxa"/>
                  <w:tcBorders>
                    <w:top w:val="single" w:color="auto"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vMerge w:val="continue"/>
                  <w:tcBorders>
                    <w:left w:val="single" w:color="auto" w:sz="4" w:space="0"/>
                    <w:bottom w:val="single" w:color="000000" w:sz="4" w:space="0"/>
                    <w:right w:val="single" w:color="000000" w:sz="4" w:space="0"/>
                  </w:tcBorders>
                  <w:vAlign w:val="center"/>
                </w:tcPr>
                <w:p>
                  <w:pPr>
                    <w:widowControl/>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公共体育部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1</w:t>
                  </w:r>
                </w:p>
              </w:tc>
              <w:tc>
                <w:tcPr>
                  <w:tcW w:w="34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体育教育训练学</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ascii="宋体" w:hAnsi="宋体" w:cs="宋体"/>
                      <w:kern w:val="0"/>
                      <w:szCs w:val="21"/>
                    </w:rPr>
                    <w:t>博士</w:t>
                  </w:r>
                </w:p>
              </w:tc>
              <w:tc>
                <w:tcPr>
                  <w:tcW w:w="34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2316" w:type="dxa"/>
                  <w:tcBorders>
                    <w:left w:val="single" w:color="auto"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0724-2356466，徐主任；</w:t>
                  </w:r>
                  <w:r>
                    <w:rPr>
                      <w:rFonts w:ascii="宋体" w:hAnsi="宋体"/>
                      <w:szCs w:val="21"/>
                    </w:rPr>
                    <w:t>xytyb@jcut.edu.cn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合计</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专任教师</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szCs w:val="21"/>
                    </w:rPr>
                  </w:pPr>
                  <w:r>
                    <w:rPr>
                      <w:rFonts w:hint="eastAsia" w:ascii="宋体" w:hAnsi="宋体"/>
                      <w:szCs w:val="21"/>
                    </w:rPr>
                    <w:t>39</w:t>
                  </w:r>
                </w:p>
              </w:tc>
              <w:tc>
                <w:tcPr>
                  <w:tcW w:w="1075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p>
              </w:tc>
            </w:tr>
          </w:tbl>
          <w:p>
            <w:pPr>
              <w:widowControl/>
              <w:rPr>
                <w:rFonts w:ascii="方正小标宋简体" w:hAnsi="宋体" w:eastAsia="方正小标宋简体" w:cs="宋体"/>
                <w:bCs/>
                <w:kern w:val="0"/>
                <w:sz w:val="40"/>
                <w:szCs w:val="40"/>
              </w:rPr>
            </w:pPr>
          </w:p>
        </w:tc>
      </w:tr>
    </w:tbl>
    <w:p>
      <w:pPr>
        <w:ind w:firstLine="470" w:firstLineChars="196"/>
        <w:rPr>
          <w:rFonts w:ascii="宋体" w:hAnsi="宋体"/>
          <w:sz w:val="24"/>
          <w:szCs w:val="24"/>
        </w:rPr>
      </w:pPr>
      <w:r>
        <w:rPr>
          <w:rFonts w:hint="eastAsia" w:ascii="宋体" w:hAnsi="宋体"/>
          <w:sz w:val="24"/>
          <w:szCs w:val="24"/>
        </w:rPr>
        <w:t>备注：高层次领军人才、学科带头人及应用技能型高级人才等不受上述指标及学科专业的限制。</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宋体"/>
          <w:sz w:val="28"/>
          <w:szCs w:val="28"/>
        </w:rPr>
      </w:pPr>
      <w:r>
        <w:rPr>
          <w:rFonts w:hint="eastAsia" w:ascii="黑体" w:hAnsi="黑体" w:eastAsia="黑体"/>
          <w:sz w:val="36"/>
          <w:szCs w:val="36"/>
        </w:rPr>
        <w:t>荆楚理工学院</w:t>
      </w:r>
      <w:r>
        <w:rPr>
          <w:rFonts w:ascii="黑体" w:hAnsi="黑体" w:eastAsia="黑体"/>
          <w:sz w:val="36"/>
          <w:szCs w:val="36"/>
        </w:rPr>
        <w:t>2017</w:t>
      </w:r>
      <w:r>
        <w:rPr>
          <w:rFonts w:hint="eastAsia" w:ascii="黑体" w:hAnsi="黑体" w:eastAsia="黑体"/>
          <w:sz w:val="36"/>
          <w:szCs w:val="36"/>
        </w:rPr>
        <w:t>年人才招聘优惠政策</w:t>
      </w:r>
    </w:p>
    <w:p>
      <w:pPr>
        <w:spacing w:line="400" w:lineRule="exact"/>
        <w:ind w:firstLine="560" w:firstLineChars="200"/>
        <w:rPr>
          <w:rFonts w:ascii="宋体"/>
          <w:sz w:val="28"/>
          <w:szCs w:val="28"/>
        </w:rPr>
      </w:pPr>
      <w:r>
        <w:rPr>
          <w:rFonts w:hint="eastAsia" w:ascii="宋体" w:hAnsi="宋体"/>
          <w:sz w:val="28"/>
          <w:szCs w:val="28"/>
        </w:rPr>
        <w:t>为贯彻落实人才强校战略，建设一支高水平、高素质的师资队伍，根据学校教学、科研及学科建设需要，特制定本政策。</w:t>
      </w:r>
      <w:r>
        <w:rPr>
          <w:rFonts w:ascii="宋体" w:hAnsi="宋体"/>
          <w:sz w:val="28"/>
          <w:szCs w:val="28"/>
        </w:rPr>
        <w:t xml:space="preserve"> </w:t>
      </w:r>
    </w:p>
    <w:p>
      <w:pPr>
        <w:spacing w:line="400" w:lineRule="exact"/>
        <w:ind w:firstLine="560" w:firstLineChars="200"/>
        <w:rPr>
          <w:rFonts w:ascii="宋体"/>
          <w:sz w:val="28"/>
          <w:szCs w:val="28"/>
        </w:rPr>
      </w:pPr>
      <w:r>
        <w:rPr>
          <w:rFonts w:hint="eastAsia" w:ascii="宋体" w:hAnsi="宋体"/>
          <w:sz w:val="28"/>
          <w:szCs w:val="28"/>
        </w:rPr>
        <w:t>一、引进高层次人才的安家费、科研启动费、住房及配偶子女安置</w:t>
      </w:r>
    </w:p>
    <w:tbl>
      <w:tblPr>
        <w:tblStyle w:val="7"/>
        <w:tblW w:w="14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76"/>
        <w:gridCol w:w="1419"/>
        <w:gridCol w:w="1410"/>
        <w:gridCol w:w="7"/>
        <w:gridCol w:w="1276"/>
        <w:gridCol w:w="2693"/>
        <w:gridCol w:w="7"/>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restart"/>
            <w:vAlign w:val="center"/>
          </w:tcPr>
          <w:p>
            <w:pPr>
              <w:jc w:val="center"/>
            </w:pPr>
            <w:r>
              <w:rPr>
                <w:rFonts w:hint="eastAsia"/>
              </w:rPr>
              <w:t>类别</w:t>
            </w:r>
          </w:p>
        </w:tc>
        <w:tc>
          <w:tcPr>
            <w:tcW w:w="2695" w:type="dxa"/>
            <w:gridSpan w:val="2"/>
            <w:vAlign w:val="center"/>
          </w:tcPr>
          <w:p>
            <w:pPr>
              <w:jc w:val="center"/>
            </w:pPr>
            <w:r>
              <w:rPr>
                <w:rFonts w:hint="eastAsia"/>
              </w:rPr>
              <w:t>安家费（万元）</w:t>
            </w:r>
          </w:p>
        </w:tc>
        <w:tc>
          <w:tcPr>
            <w:tcW w:w="2693" w:type="dxa"/>
            <w:gridSpan w:val="3"/>
          </w:tcPr>
          <w:p>
            <w:r>
              <w:rPr>
                <w:rFonts w:hint="eastAsia"/>
              </w:rPr>
              <w:t>科研启动费（万元）</w:t>
            </w:r>
          </w:p>
        </w:tc>
        <w:tc>
          <w:tcPr>
            <w:tcW w:w="2693" w:type="dxa"/>
            <w:vMerge w:val="restart"/>
            <w:vAlign w:val="center"/>
          </w:tcPr>
          <w:p>
            <w:pPr>
              <w:jc w:val="center"/>
            </w:pPr>
            <w:r>
              <w:rPr>
                <w:rFonts w:hint="eastAsia"/>
              </w:rPr>
              <w:t>住房</w:t>
            </w:r>
          </w:p>
        </w:tc>
        <w:tc>
          <w:tcPr>
            <w:tcW w:w="3119" w:type="dxa"/>
            <w:gridSpan w:val="2"/>
            <w:vMerge w:val="restart"/>
            <w:vAlign w:val="center"/>
          </w:tcPr>
          <w:p>
            <w:pPr>
              <w:jc w:val="center"/>
            </w:pPr>
            <w:r>
              <w:rPr>
                <w:rFonts w:hint="eastAsia"/>
              </w:rPr>
              <w:t>配偶及子女安排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Merge w:val="continue"/>
            <w:vAlign w:val="center"/>
          </w:tcPr>
          <w:p>
            <w:pPr>
              <w:widowControl/>
              <w:jc w:val="left"/>
            </w:pPr>
          </w:p>
        </w:tc>
        <w:tc>
          <w:tcPr>
            <w:tcW w:w="1276" w:type="dxa"/>
            <w:vAlign w:val="center"/>
          </w:tcPr>
          <w:p>
            <w:pPr>
              <w:jc w:val="center"/>
            </w:pPr>
            <w:r>
              <w:rPr>
                <w:rFonts w:hint="eastAsia"/>
              </w:rPr>
              <w:t>自然科学类</w:t>
            </w:r>
          </w:p>
        </w:tc>
        <w:tc>
          <w:tcPr>
            <w:tcW w:w="1419" w:type="dxa"/>
            <w:vAlign w:val="center"/>
          </w:tcPr>
          <w:p>
            <w:pPr>
              <w:jc w:val="center"/>
            </w:pPr>
            <w:r>
              <w:rPr>
                <w:rFonts w:hint="eastAsia"/>
              </w:rPr>
              <w:t>人文社科类</w:t>
            </w:r>
          </w:p>
        </w:tc>
        <w:tc>
          <w:tcPr>
            <w:tcW w:w="1417" w:type="dxa"/>
            <w:gridSpan w:val="2"/>
            <w:vAlign w:val="center"/>
          </w:tcPr>
          <w:p>
            <w:pPr>
              <w:jc w:val="center"/>
            </w:pPr>
            <w:r>
              <w:rPr>
                <w:rFonts w:hint="eastAsia"/>
              </w:rPr>
              <w:t>自然科学类</w:t>
            </w:r>
          </w:p>
        </w:tc>
        <w:tc>
          <w:tcPr>
            <w:tcW w:w="1276" w:type="dxa"/>
            <w:vAlign w:val="center"/>
          </w:tcPr>
          <w:p>
            <w:pPr>
              <w:jc w:val="center"/>
            </w:pPr>
            <w:r>
              <w:rPr>
                <w:rFonts w:hint="eastAsia"/>
              </w:rPr>
              <w:t>人文社科类</w:t>
            </w:r>
          </w:p>
        </w:tc>
        <w:tc>
          <w:tcPr>
            <w:tcW w:w="2693" w:type="dxa"/>
            <w:vMerge w:val="continue"/>
            <w:vAlign w:val="center"/>
          </w:tcPr>
          <w:p>
            <w:pPr>
              <w:widowControl/>
              <w:jc w:val="left"/>
            </w:pPr>
          </w:p>
        </w:tc>
        <w:tc>
          <w:tcPr>
            <w:tcW w:w="3119" w:type="dxa"/>
            <w:gridSpan w:val="2"/>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943" w:type="dxa"/>
            <w:vAlign w:val="center"/>
          </w:tcPr>
          <w:p>
            <w:pPr>
              <w:jc w:val="center"/>
            </w:pPr>
            <w:r>
              <w:rPr>
                <w:rFonts w:hint="eastAsia"/>
              </w:rPr>
              <w:t>高层次领军人才、学科带头人</w:t>
            </w:r>
          </w:p>
        </w:tc>
        <w:tc>
          <w:tcPr>
            <w:tcW w:w="2695" w:type="dxa"/>
            <w:gridSpan w:val="2"/>
            <w:vAlign w:val="center"/>
          </w:tcPr>
          <w:p>
            <w:pPr>
              <w:jc w:val="center"/>
            </w:pPr>
            <w:r>
              <w:rPr>
                <w:rFonts w:hint="eastAsia"/>
              </w:rPr>
              <w:t>面议</w:t>
            </w:r>
          </w:p>
        </w:tc>
        <w:tc>
          <w:tcPr>
            <w:tcW w:w="2693" w:type="dxa"/>
            <w:gridSpan w:val="3"/>
            <w:vAlign w:val="center"/>
          </w:tcPr>
          <w:p>
            <w:pPr>
              <w:jc w:val="center"/>
            </w:pPr>
            <w:r>
              <w:rPr>
                <w:rFonts w:hint="eastAsia"/>
              </w:rPr>
              <w:t>面议</w:t>
            </w:r>
          </w:p>
        </w:tc>
        <w:tc>
          <w:tcPr>
            <w:tcW w:w="5812" w:type="dxa"/>
            <w:gridSpan w:val="3"/>
            <w:vAlign w:val="center"/>
          </w:tcPr>
          <w:p>
            <w:pPr>
              <w:jc w:val="center"/>
            </w:pPr>
            <w:r>
              <w:rPr>
                <w:rFonts w:hint="eastAsia"/>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943" w:type="dxa"/>
            <w:vAlign w:val="center"/>
          </w:tcPr>
          <w:p>
            <w:pPr>
              <w:jc w:val="center"/>
            </w:pPr>
            <w:r>
              <w:rPr>
                <w:rFonts w:hint="eastAsia"/>
              </w:rPr>
              <w:t>具有博士学位的教授</w:t>
            </w:r>
          </w:p>
        </w:tc>
        <w:tc>
          <w:tcPr>
            <w:tcW w:w="1276" w:type="dxa"/>
            <w:vAlign w:val="center"/>
          </w:tcPr>
          <w:p>
            <w:pPr>
              <w:jc w:val="center"/>
            </w:pPr>
            <w:r>
              <w:rPr>
                <w:rFonts w:hint="eastAsia"/>
              </w:rPr>
              <w:t>50—</w:t>
            </w:r>
            <w:r>
              <w:t>60</w:t>
            </w:r>
          </w:p>
        </w:tc>
        <w:tc>
          <w:tcPr>
            <w:tcW w:w="1419" w:type="dxa"/>
            <w:vAlign w:val="center"/>
          </w:tcPr>
          <w:p>
            <w:pPr>
              <w:jc w:val="center"/>
            </w:pPr>
            <w:r>
              <w:rPr>
                <w:rFonts w:hint="eastAsia"/>
              </w:rPr>
              <w:t>25—</w:t>
            </w:r>
            <w:r>
              <w:t>30</w:t>
            </w:r>
          </w:p>
        </w:tc>
        <w:tc>
          <w:tcPr>
            <w:tcW w:w="1410" w:type="dxa"/>
            <w:vAlign w:val="center"/>
          </w:tcPr>
          <w:p>
            <w:pPr>
              <w:jc w:val="center"/>
            </w:pPr>
            <w:r>
              <w:rPr>
                <w:rFonts w:hint="eastAsia"/>
              </w:rPr>
              <w:t>30</w:t>
            </w:r>
          </w:p>
        </w:tc>
        <w:tc>
          <w:tcPr>
            <w:tcW w:w="1283" w:type="dxa"/>
            <w:gridSpan w:val="2"/>
            <w:vAlign w:val="center"/>
          </w:tcPr>
          <w:p>
            <w:pPr>
              <w:ind w:firstLine="315" w:firstLineChars="150"/>
            </w:pPr>
            <w:r>
              <w:t xml:space="preserve"> 25</w:t>
            </w:r>
          </w:p>
        </w:tc>
        <w:tc>
          <w:tcPr>
            <w:tcW w:w="2700" w:type="dxa"/>
            <w:gridSpan w:val="2"/>
            <w:vMerge w:val="restart"/>
            <w:vAlign w:val="center"/>
          </w:tcPr>
          <w:p>
            <w:pPr>
              <w:jc w:val="center"/>
            </w:pPr>
            <w:r>
              <w:rPr>
                <w:rFonts w:hint="eastAsia"/>
              </w:rPr>
              <w:t>提供</w:t>
            </w:r>
            <w:r>
              <w:t>118-140</w:t>
            </w:r>
            <w:r>
              <w:rPr>
                <w:rFonts w:hint="eastAsia"/>
              </w:rPr>
              <w:t>㎡高层次人才过渡住房。校内周转房视房源情况，按校内优惠政策顺序选购。</w:t>
            </w:r>
          </w:p>
        </w:tc>
        <w:tc>
          <w:tcPr>
            <w:tcW w:w="3112" w:type="dxa"/>
            <w:vMerge w:val="restart"/>
            <w:vAlign w:val="center"/>
          </w:tcPr>
          <w:p>
            <w:pPr>
              <w:jc w:val="center"/>
            </w:pPr>
            <w:r>
              <w:rPr>
                <w:rFonts w:hint="eastAsia"/>
              </w:rPr>
              <w:t>视配偶的学历职称情况安排工作，原有编制的按工作调动办理；协助安排子女入托、入学。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943" w:type="dxa"/>
            <w:vAlign w:val="center"/>
          </w:tcPr>
          <w:p>
            <w:pPr>
              <w:jc w:val="center"/>
            </w:pPr>
            <w:r>
              <w:rPr>
                <w:rFonts w:hint="eastAsia"/>
              </w:rPr>
              <w:t>教授</w:t>
            </w:r>
          </w:p>
        </w:tc>
        <w:tc>
          <w:tcPr>
            <w:tcW w:w="1276" w:type="dxa"/>
            <w:vAlign w:val="center"/>
          </w:tcPr>
          <w:p>
            <w:pPr>
              <w:jc w:val="center"/>
            </w:pPr>
            <w:r>
              <w:rPr>
                <w:rFonts w:hint="eastAsia"/>
              </w:rPr>
              <w:t>40—</w:t>
            </w:r>
            <w:r>
              <w:t>50</w:t>
            </w:r>
          </w:p>
        </w:tc>
        <w:tc>
          <w:tcPr>
            <w:tcW w:w="1419" w:type="dxa"/>
            <w:vAlign w:val="center"/>
          </w:tcPr>
          <w:p>
            <w:pPr>
              <w:jc w:val="center"/>
            </w:pPr>
            <w:r>
              <w:rPr>
                <w:rFonts w:hint="eastAsia"/>
              </w:rPr>
              <w:t>20—</w:t>
            </w:r>
            <w:r>
              <w:t>25</w:t>
            </w:r>
          </w:p>
        </w:tc>
        <w:tc>
          <w:tcPr>
            <w:tcW w:w="1410" w:type="dxa"/>
            <w:vAlign w:val="center"/>
          </w:tcPr>
          <w:p>
            <w:pPr>
              <w:jc w:val="center"/>
            </w:pPr>
            <w:r>
              <w:rPr>
                <w:rFonts w:hint="eastAsia"/>
              </w:rPr>
              <w:t>2</w:t>
            </w:r>
            <w:r>
              <w:t>5</w:t>
            </w:r>
          </w:p>
        </w:tc>
        <w:tc>
          <w:tcPr>
            <w:tcW w:w="1283" w:type="dxa"/>
            <w:gridSpan w:val="2"/>
            <w:vAlign w:val="center"/>
          </w:tcPr>
          <w:p>
            <w:pPr>
              <w:jc w:val="center"/>
            </w:pPr>
            <w:r>
              <w:t>20</w:t>
            </w:r>
          </w:p>
        </w:tc>
        <w:tc>
          <w:tcPr>
            <w:tcW w:w="2700" w:type="dxa"/>
            <w:gridSpan w:val="2"/>
            <w:vMerge w:val="continue"/>
            <w:vAlign w:val="center"/>
          </w:tcPr>
          <w:p>
            <w:pPr>
              <w:widowControl/>
              <w:jc w:val="left"/>
            </w:pPr>
          </w:p>
        </w:tc>
        <w:tc>
          <w:tcPr>
            <w:tcW w:w="3112"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943" w:type="dxa"/>
            <w:vAlign w:val="center"/>
          </w:tcPr>
          <w:p>
            <w:pPr>
              <w:jc w:val="center"/>
            </w:pPr>
            <w:r>
              <w:rPr>
                <w:rFonts w:hint="eastAsia"/>
              </w:rPr>
              <w:t>具有博士学位的副教授</w:t>
            </w:r>
          </w:p>
        </w:tc>
        <w:tc>
          <w:tcPr>
            <w:tcW w:w="1276" w:type="dxa"/>
            <w:vAlign w:val="center"/>
          </w:tcPr>
          <w:p>
            <w:pPr>
              <w:jc w:val="center"/>
            </w:pPr>
            <w:r>
              <w:rPr>
                <w:rFonts w:hint="eastAsia"/>
              </w:rPr>
              <w:t>30—</w:t>
            </w:r>
            <w:r>
              <w:t>40</w:t>
            </w:r>
          </w:p>
        </w:tc>
        <w:tc>
          <w:tcPr>
            <w:tcW w:w="1419" w:type="dxa"/>
            <w:vAlign w:val="center"/>
          </w:tcPr>
          <w:p>
            <w:pPr>
              <w:jc w:val="center"/>
            </w:pPr>
            <w:r>
              <w:rPr>
                <w:rFonts w:hint="eastAsia"/>
              </w:rPr>
              <w:t>15—</w:t>
            </w:r>
            <w:r>
              <w:t>20</w:t>
            </w:r>
          </w:p>
        </w:tc>
        <w:tc>
          <w:tcPr>
            <w:tcW w:w="1410" w:type="dxa"/>
            <w:vAlign w:val="center"/>
          </w:tcPr>
          <w:p>
            <w:pPr>
              <w:jc w:val="center"/>
            </w:pPr>
            <w:r>
              <w:rPr>
                <w:rFonts w:hint="eastAsia"/>
              </w:rPr>
              <w:t>20</w:t>
            </w:r>
          </w:p>
        </w:tc>
        <w:tc>
          <w:tcPr>
            <w:tcW w:w="1283" w:type="dxa"/>
            <w:gridSpan w:val="2"/>
            <w:vAlign w:val="center"/>
          </w:tcPr>
          <w:p>
            <w:pPr>
              <w:jc w:val="center"/>
            </w:pPr>
            <w:r>
              <w:t>15</w:t>
            </w:r>
          </w:p>
        </w:tc>
        <w:tc>
          <w:tcPr>
            <w:tcW w:w="2700" w:type="dxa"/>
            <w:gridSpan w:val="2"/>
            <w:vMerge w:val="continue"/>
            <w:vAlign w:val="center"/>
          </w:tcPr>
          <w:p>
            <w:pPr>
              <w:widowControl/>
              <w:jc w:val="left"/>
            </w:pPr>
          </w:p>
        </w:tc>
        <w:tc>
          <w:tcPr>
            <w:tcW w:w="3112"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943" w:type="dxa"/>
            <w:vAlign w:val="center"/>
          </w:tcPr>
          <w:p>
            <w:pPr>
              <w:jc w:val="center"/>
            </w:pPr>
            <w:r>
              <w:rPr>
                <w:rFonts w:hint="eastAsia"/>
              </w:rPr>
              <w:t>博士</w:t>
            </w:r>
          </w:p>
        </w:tc>
        <w:tc>
          <w:tcPr>
            <w:tcW w:w="1276" w:type="dxa"/>
            <w:vAlign w:val="center"/>
          </w:tcPr>
          <w:p>
            <w:pPr>
              <w:jc w:val="center"/>
            </w:pPr>
            <w:r>
              <w:rPr>
                <w:rFonts w:hint="eastAsia"/>
              </w:rPr>
              <w:t>20—</w:t>
            </w:r>
            <w:r>
              <w:t>30</w:t>
            </w:r>
          </w:p>
        </w:tc>
        <w:tc>
          <w:tcPr>
            <w:tcW w:w="1419" w:type="dxa"/>
            <w:vAlign w:val="center"/>
          </w:tcPr>
          <w:p>
            <w:pPr>
              <w:jc w:val="center"/>
            </w:pPr>
            <w:r>
              <w:rPr>
                <w:rFonts w:hint="eastAsia"/>
              </w:rPr>
              <w:t>10—</w:t>
            </w:r>
            <w:r>
              <w:t>15</w:t>
            </w:r>
          </w:p>
        </w:tc>
        <w:tc>
          <w:tcPr>
            <w:tcW w:w="1410" w:type="dxa"/>
            <w:vAlign w:val="center"/>
          </w:tcPr>
          <w:p>
            <w:pPr>
              <w:jc w:val="center"/>
            </w:pPr>
            <w:r>
              <w:rPr>
                <w:rFonts w:hint="eastAsia"/>
              </w:rPr>
              <w:t>15</w:t>
            </w:r>
          </w:p>
        </w:tc>
        <w:tc>
          <w:tcPr>
            <w:tcW w:w="1283" w:type="dxa"/>
            <w:gridSpan w:val="2"/>
            <w:vAlign w:val="center"/>
          </w:tcPr>
          <w:p>
            <w:pPr>
              <w:jc w:val="center"/>
            </w:pPr>
            <w:r>
              <w:t>10</w:t>
            </w:r>
          </w:p>
        </w:tc>
        <w:tc>
          <w:tcPr>
            <w:tcW w:w="2700" w:type="dxa"/>
            <w:gridSpan w:val="2"/>
            <w:vMerge w:val="continue"/>
            <w:vAlign w:val="center"/>
          </w:tcPr>
          <w:p>
            <w:pPr>
              <w:widowControl/>
              <w:jc w:val="left"/>
            </w:pPr>
          </w:p>
        </w:tc>
        <w:tc>
          <w:tcPr>
            <w:tcW w:w="3112" w:type="dxa"/>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943" w:type="dxa"/>
            <w:vAlign w:val="center"/>
          </w:tcPr>
          <w:p>
            <w:pPr>
              <w:jc w:val="center"/>
            </w:pPr>
            <w:r>
              <w:rPr>
                <w:rFonts w:hint="eastAsia"/>
              </w:rPr>
              <w:t>其他应用技能型人才</w:t>
            </w:r>
          </w:p>
        </w:tc>
        <w:tc>
          <w:tcPr>
            <w:tcW w:w="2695" w:type="dxa"/>
            <w:gridSpan w:val="2"/>
            <w:vAlign w:val="center"/>
          </w:tcPr>
          <w:p>
            <w:pPr>
              <w:jc w:val="center"/>
            </w:pPr>
            <w:r>
              <w:rPr>
                <w:rFonts w:hint="eastAsia"/>
              </w:rPr>
              <w:t>面议</w:t>
            </w:r>
          </w:p>
        </w:tc>
        <w:tc>
          <w:tcPr>
            <w:tcW w:w="2693" w:type="dxa"/>
            <w:gridSpan w:val="3"/>
            <w:vAlign w:val="center"/>
          </w:tcPr>
          <w:p>
            <w:pPr>
              <w:jc w:val="center"/>
            </w:pPr>
            <w:r>
              <w:rPr>
                <w:rFonts w:hint="eastAsia"/>
              </w:rPr>
              <w:t>面议</w:t>
            </w:r>
          </w:p>
        </w:tc>
        <w:tc>
          <w:tcPr>
            <w:tcW w:w="5812" w:type="dxa"/>
            <w:gridSpan w:val="3"/>
            <w:vAlign w:val="center"/>
          </w:tcPr>
          <w:p>
            <w:pPr>
              <w:jc w:val="center"/>
            </w:pPr>
            <w:r>
              <w:rPr>
                <w:rFonts w:hint="eastAsia"/>
              </w:rPr>
              <w:t>面议</w:t>
            </w:r>
          </w:p>
        </w:tc>
      </w:tr>
    </w:tbl>
    <w:p>
      <w:pPr>
        <w:spacing w:line="400" w:lineRule="exact"/>
        <w:ind w:firstLine="560" w:firstLineChars="200"/>
        <w:rPr>
          <w:rFonts w:ascii="宋体"/>
          <w:sz w:val="28"/>
          <w:szCs w:val="28"/>
        </w:rPr>
      </w:pPr>
      <w:r>
        <w:rPr>
          <w:rFonts w:hint="eastAsia" w:ascii="宋体" w:hAnsi="宋体"/>
          <w:sz w:val="28"/>
          <w:szCs w:val="28"/>
        </w:rPr>
        <w:t>说明：①安家费按</w:t>
      </w:r>
      <w:r>
        <w:rPr>
          <w:rFonts w:ascii="宋体" w:hAnsi="宋体"/>
          <w:sz w:val="28"/>
          <w:szCs w:val="28"/>
        </w:rPr>
        <w:t>6:3:1</w:t>
      </w:r>
      <w:r>
        <w:rPr>
          <w:rFonts w:hint="eastAsia" w:ascii="宋体" w:hAnsi="宋体"/>
          <w:sz w:val="28"/>
          <w:szCs w:val="28"/>
        </w:rPr>
        <w:t>的比例分年度考核合格后分批支付；②科研启动费按学校有关规定，从科研项目中支付；③夫妻双方同时符合引进条件的，其安家费、科研资助费按各自引进的待遇分别执行，住房待遇按较高一方享受。④在读博士可先签订工作协议，由学校资助攻读博士，毕业来校后享受毕业当年引进博士待遇补差。</w:t>
      </w:r>
    </w:p>
    <w:p>
      <w:pPr>
        <w:spacing w:line="400" w:lineRule="exact"/>
        <w:ind w:firstLine="560" w:firstLineChars="200"/>
        <w:rPr>
          <w:rFonts w:ascii="宋体"/>
          <w:sz w:val="28"/>
          <w:szCs w:val="28"/>
        </w:rPr>
      </w:pPr>
      <w:r>
        <w:rPr>
          <w:rFonts w:hint="eastAsia" w:ascii="宋体" w:hAnsi="宋体"/>
          <w:sz w:val="28"/>
          <w:szCs w:val="28"/>
        </w:rPr>
        <w:t>二、岗位待遇</w:t>
      </w:r>
    </w:p>
    <w:p>
      <w:pPr>
        <w:spacing w:line="4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、新进的应届博士，进校后三年内享受副教授七级岗绩效工资及博士津贴</w:t>
      </w:r>
      <w:r>
        <w:rPr>
          <w:rFonts w:ascii="宋体" w:hAnsi="宋体"/>
          <w:sz w:val="28"/>
          <w:szCs w:val="28"/>
        </w:rPr>
        <w:t>700</w:t>
      </w:r>
      <w:r>
        <w:rPr>
          <w:rFonts w:hint="eastAsia" w:ascii="宋体" w:hAnsi="宋体"/>
          <w:sz w:val="28"/>
          <w:szCs w:val="28"/>
        </w:rPr>
        <w:t>元</w:t>
      </w:r>
      <w:r>
        <w:rPr>
          <w:rFonts w:ascii="宋体" w:hAnsi="宋体"/>
          <w:sz w:val="28"/>
          <w:szCs w:val="28"/>
        </w:rPr>
        <w:t>/</w:t>
      </w:r>
      <w:r>
        <w:rPr>
          <w:rFonts w:hint="eastAsia" w:ascii="宋体" w:hAnsi="宋体"/>
          <w:sz w:val="28"/>
          <w:szCs w:val="28"/>
        </w:rPr>
        <w:t>月。</w:t>
      </w:r>
    </w:p>
    <w:p>
      <w:pPr>
        <w:spacing w:line="400" w:lineRule="exact"/>
        <w:ind w:firstLine="560" w:firstLineChars="200"/>
        <w:rPr>
          <w:rFonts w:ascii="宋体"/>
          <w:sz w:val="28"/>
          <w:szCs w:val="28"/>
        </w:rPr>
      </w:pPr>
      <w:r>
        <w:rPr>
          <w:rFonts w:hint="eastAsia" w:ascii="宋体" w:hAnsi="宋体"/>
          <w:sz w:val="28"/>
          <w:szCs w:val="28"/>
        </w:rPr>
        <w:t>2、教授享受教授津贴1000元</w:t>
      </w:r>
      <w:r>
        <w:rPr>
          <w:rFonts w:ascii="宋体" w:hAnsi="宋体"/>
          <w:sz w:val="28"/>
          <w:szCs w:val="28"/>
        </w:rPr>
        <w:t>/</w:t>
      </w:r>
      <w:r>
        <w:rPr>
          <w:rFonts w:hint="eastAsia" w:ascii="宋体" w:hAnsi="宋体"/>
          <w:sz w:val="28"/>
          <w:szCs w:val="28"/>
        </w:rPr>
        <w:t>月。</w:t>
      </w:r>
    </w:p>
    <w:p>
      <w:pPr>
        <w:spacing w:line="400" w:lineRule="exact"/>
        <w:ind w:firstLine="560" w:firstLineChars="200"/>
        <w:rPr>
          <w:rFonts w:ascii="宋体"/>
          <w:sz w:val="28"/>
          <w:szCs w:val="28"/>
        </w:rPr>
      </w:pPr>
      <w:r>
        <w:rPr>
          <w:rFonts w:hint="eastAsia" w:ascii="宋体" w:hAnsi="宋体"/>
          <w:sz w:val="28"/>
          <w:szCs w:val="28"/>
        </w:rPr>
        <w:t>3、对应用技能型高级人才，根据本人实际水平可高聘岗位，享受相应待遇。</w:t>
      </w:r>
    </w:p>
    <w:p>
      <w:pPr>
        <w:spacing w:line="400" w:lineRule="exact"/>
        <w:ind w:firstLine="560" w:firstLineChars="200"/>
        <w:rPr>
          <w:rFonts w:ascii="宋体"/>
          <w:sz w:val="28"/>
          <w:szCs w:val="28"/>
        </w:rPr>
      </w:pPr>
      <w:r>
        <w:rPr>
          <w:rFonts w:hint="eastAsia" w:ascii="宋体" w:hAnsi="宋体"/>
          <w:sz w:val="28"/>
          <w:szCs w:val="28"/>
        </w:rPr>
        <w:t>三、进编政策</w:t>
      </w:r>
    </w:p>
    <w:p>
      <w:pPr>
        <w:spacing w:line="40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、博士可进事业编。</w:t>
      </w:r>
    </w:p>
    <w:p>
      <w:pPr>
        <w:spacing w:line="40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、少量招聘的紧缺急需专业的优秀硕士，目前实行人事代理，享受正式教职工待遇，取得博士学位后可进事业编制。</w:t>
      </w:r>
    </w:p>
    <w:p>
      <w:pPr>
        <w:spacing w:line="400" w:lineRule="exact"/>
        <w:ind w:firstLine="560" w:firstLineChars="200"/>
        <w:rPr>
          <w:rFonts w:ascii="宋体"/>
          <w:sz w:val="28"/>
          <w:szCs w:val="28"/>
        </w:rPr>
      </w:pPr>
      <w:r>
        <w:rPr>
          <w:rFonts w:hint="eastAsia" w:ascii="宋体" w:hAnsi="宋体"/>
          <w:sz w:val="28"/>
          <w:szCs w:val="28"/>
        </w:rPr>
        <w:t>四、住房政策</w:t>
      </w:r>
    </w:p>
    <w:p>
      <w:pPr>
        <w:spacing w:line="400" w:lineRule="exact"/>
        <w:ind w:firstLine="560" w:firstLineChars="200"/>
        <w:rPr>
          <w:rFonts w:ascii="宋体"/>
          <w:sz w:val="28"/>
          <w:szCs w:val="28"/>
        </w:rPr>
      </w:pPr>
      <w:r>
        <w:rPr>
          <w:rFonts w:hint="eastAsia" w:ascii="宋体" w:hAnsi="宋体"/>
          <w:sz w:val="28"/>
          <w:szCs w:val="28"/>
        </w:rPr>
        <w:t>新进的高层次人才校内周转房选购，视学校房源情况和进校先后顺序，按正式教职工购房优惠政策执行（</w:t>
      </w:r>
      <w:r>
        <w:rPr>
          <w:rFonts w:ascii="宋体" w:hAnsi="宋体"/>
          <w:sz w:val="28"/>
          <w:szCs w:val="28"/>
        </w:rPr>
        <w:t>70-120</w:t>
      </w:r>
      <w:r>
        <w:rPr>
          <w:rFonts w:hint="eastAsia" w:ascii="宋体" w:hAnsi="宋体"/>
          <w:sz w:val="28"/>
          <w:szCs w:val="28"/>
        </w:rPr>
        <w:t>㎡）；校内高层次人才过渡房</w:t>
      </w:r>
      <w:r>
        <w:rPr>
          <w:rFonts w:ascii="宋体" w:hAnsi="宋体"/>
          <w:sz w:val="28"/>
          <w:szCs w:val="28"/>
        </w:rPr>
        <w:t>2</w:t>
      </w:r>
      <w:r>
        <w:rPr>
          <w:rFonts w:hint="eastAsia" w:ascii="宋体" w:hAnsi="宋体"/>
          <w:sz w:val="28"/>
          <w:szCs w:val="28"/>
        </w:rPr>
        <w:t>年内免费使用（</w:t>
      </w:r>
      <w:r>
        <w:rPr>
          <w:rFonts w:ascii="宋体" w:hAnsi="宋体"/>
          <w:sz w:val="28"/>
          <w:szCs w:val="28"/>
        </w:rPr>
        <w:t>118-140</w:t>
      </w:r>
      <w:r>
        <w:rPr>
          <w:rFonts w:hint="eastAsia" w:ascii="宋体" w:hAnsi="宋体"/>
          <w:sz w:val="28"/>
          <w:szCs w:val="28"/>
        </w:rPr>
        <w:t>㎡），在校外租房的，学校提供</w:t>
      </w:r>
      <w:r>
        <w:rPr>
          <w:rFonts w:ascii="宋体" w:hAnsi="宋体"/>
          <w:sz w:val="28"/>
          <w:szCs w:val="28"/>
        </w:rPr>
        <w:t>2</w:t>
      </w:r>
      <w:r>
        <w:rPr>
          <w:rFonts w:hint="eastAsia" w:ascii="宋体" w:hAnsi="宋体"/>
          <w:sz w:val="28"/>
          <w:szCs w:val="28"/>
        </w:rPr>
        <w:t>年租金补贴</w:t>
      </w:r>
      <w:r>
        <w:rPr>
          <w:rFonts w:ascii="宋体" w:hAnsi="宋体"/>
          <w:sz w:val="28"/>
          <w:szCs w:val="28"/>
        </w:rPr>
        <w:t>1000</w:t>
      </w:r>
      <w:r>
        <w:rPr>
          <w:rFonts w:hint="eastAsia" w:ascii="宋体" w:hAnsi="宋体"/>
          <w:sz w:val="28"/>
          <w:szCs w:val="28"/>
        </w:rPr>
        <w:t>元</w:t>
      </w:r>
      <w:r>
        <w:rPr>
          <w:rFonts w:ascii="宋体" w:hAnsi="宋体"/>
          <w:sz w:val="28"/>
          <w:szCs w:val="28"/>
        </w:rPr>
        <w:t>/</w:t>
      </w:r>
      <w:r>
        <w:rPr>
          <w:rFonts w:hint="eastAsia" w:ascii="宋体" w:hAnsi="宋体"/>
          <w:sz w:val="28"/>
          <w:szCs w:val="28"/>
        </w:rPr>
        <w:t>月。</w:t>
      </w:r>
    </w:p>
    <w:p>
      <w:pPr>
        <w:spacing w:line="400" w:lineRule="exact"/>
        <w:ind w:firstLine="560" w:firstLineChars="200"/>
        <w:rPr>
          <w:rFonts w:ascii="宋体"/>
          <w:sz w:val="28"/>
          <w:szCs w:val="28"/>
        </w:rPr>
      </w:pPr>
      <w:r>
        <w:rPr>
          <w:rFonts w:hint="eastAsia" w:ascii="宋体" w:hAnsi="宋体"/>
          <w:sz w:val="28"/>
          <w:szCs w:val="28"/>
        </w:rPr>
        <w:t>五、几点说明</w:t>
      </w:r>
    </w:p>
    <w:p>
      <w:pPr>
        <w:spacing w:line="40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、年龄要求：学科带头人、教授等，一般在</w:t>
      </w:r>
      <w:r>
        <w:rPr>
          <w:rFonts w:ascii="宋体" w:hAnsi="宋体"/>
          <w:sz w:val="28"/>
          <w:szCs w:val="28"/>
        </w:rPr>
        <w:t>50</w:t>
      </w:r>
      <w:r>
        <w:rPr>
          <w:rFonts w:hint="eastAsia" w:ascii="宋体" w:hAnsi="宋体"/>
          <w:sz w:val="28"/>
          <w:szCs w:val="28"/>
        </w:rPr>
        <w:t>岁以下，博士一般在</w:t>
      </w:r>
      <w:r>
        <w:rPr>
          <w:rFonts w:ascii="宋体" w:hAnsi="宋体"/>
          <w:sz w:val="28"/>
          <w:szCs w:val="28"/>
        </w:rPr>
        <w:t>40</w:t>
      </w:r>
      <w:r>
        <w:rPr>
          <w:rFonts w:hint="eastAsia" w:ascii="宋体" w:hAnsi="宋体"/>
          <w:sz w:val="28"/>
          <w:szCs w:val="28"/>
        </w:rPr>
        <w:t>岁以下；对急需人才、高水平技能型人才或科研业绩突出者年龄可适当放宽。</w:t>
      </w:r>
    </w:p>
    <w:p>
      <w:pPr>
        <w:spacing w:line="40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、服务期：引进高层次人才须在我校连续服务满八年。</w:t>
      </w:r>
      <w:r>
        <w:rPr>
          <w:rFonts w:ascii="宋体" w:hAnsi="宋体"/>
          <w:sz w:val="28"/>
          <w:szCs w:val="28"/>
        </w:rPr>
        <w:t xml:space="preserve"> </w:t>
      </w:r>
    </w:p>
    <w:p>
      <w:pPr>
        <w:spacing w:line="400" w:lineRule="exact"/>
        <w:ind w:firstLine="560" w:firstLineChars="200"/>
        <w:rPr>
          <w:rFonts w:ascii="宋体"/>
          <w:sz w:val="28"/>
          <w:szCs w:val="28"/>
        </w:rPr>
      </w:pPr>
      <w:r>
        <w:rPr>
          <w:rFonts w:ascii="宋体" w:hAnsi="宋体"/>
          <w:sz w:val="28"/>
          <w:szCs w:val="28"/>
        </w:rPr>
        <w:t>3</w:t>
      </w:r>
      <w:r>
        <w:rPr>
          <w:rFonts w:hint="eastAsia" w:ascii="宋体" w:hAnsi="宋体"/>
          <w:sz w:val="28"/>
          <w:szCs w:val="28"/>
        </w:rPr>
        <w:t>、违约责任：若引进高层次人才约定服务期未满离开学校（含辞聘、解聘、调离等），须缴纳违约金（</w:t>
      </w:r>
      <w:r>
        <w:rPr>
          <w:rFonts w:ascii="宋体" w:hAnsi="宋体"/>
          <w:sz w:val="28"/>
          <w:szCs w:val="28"/>
        </w:rPr>
        <w:t>10</w:t>
      </w:r>
      <w:r>
        <w:rPr>
          <w:rFonts w:hint="eastAsia" w:ascii="宋体" w:hAnsi="宋体"/>
          <w:sz w:val="28"/>
          <w:szCs w:val="28"/>
        </w:rPr>
        <w:t>万元），其所享受的引进人才待遇按服务年限比例退回，所购学校周转房按当年缴纳的购房款原价回购。学校按引进高层次人才优惠政策安排工作的配偶，应按“同进同出”原则离开本校（调离学校或解除聘用合同）。</w:t>
      </w:r>
    </w:p>
    <w:p>
      <w:pPr>
        <w:spacing w:line="400" w:lineRule="exact"/>
        <w:ind w:firstLine="560" w:firstLineChars="200"/>
        <w:rPr>
          <w:rFonts w:ascii="宋体"/>
          <w:sz w:val="28"/>
          <w:szCs w:val="28"/>
        </w:rPr>
      </w:pPr>
      <w:r>
        <w:rPr>
          <w:rFonts w:ascii="宋体" w:hAnsi="宋体"/>
          <w:sz w:val="28"/>
          <w:szCs w:val="28"/>
        </w:rPr>
        <w:t>4</w:t>
      </w:r>
      <w:r>
        <w:rPr>
          <w:rFonts w:hint="eastAsia" w:ascii="宋体" w:hAnsi="宋体"/>
          <w:sz w:val="28"/>
          <w:szCs w:val="28"/>
        </w:rPr>
        <w:t>、特别优秀的人才，一事一议，由校学术委员会考核、校党委会研究决定。</w:t>
      </w:r>
    </w:p>
    <w:p>
      <w:pPr>
        <w:spacing w:line="400" w:lineRule="exact"/>
        <w:ind w:firstLine="560" w:firstLineChars="200"/>
        <w:rPr>
          <w:rFonts w:ascii="宋体"/>
          <w:sz w:val="28"/>
          <w:szCs w:val="28"/>
        </w:rPr>
      </w:pPr>
      <w:r>
        <w:rPr>
          <w:rFonts w:hint="eastAsia" w:ascii="宋体" w:hAnsi="宋体"/>
          <w:sz w:val="28"/>
          <w:szCs w:val="28"/>
        </w:rPr>
        <w:t>联系方式：电话：</w:t>
      </w:r>
      <w:r>
        <w:rPr>
          <w:rFonts w:ascii="宋体" w:hAnsi="宋体"/>
          <w:sz w:val="28"/>
          <w:szCs w:val="28"/>
        </w:rPr>
        <w:t>0724-2313890,2355625,2355821</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邮箱：</w:t>
      </w:r>
      <w:r>
        <w:rPr>
          <w:rFonts w:ascii="宋体" w:hAnsi="宋体"/>
          <w:sz w:val="28"/>
          <w:szCs w:val="28"/>
        </w:rPr>
        <w:t>xyrsc@jcut.edu.cn</w:t>
      </w:r>
    </w:p>
    <w:p>
      <w:pPr>
        <w:spacing w:line="400" w:lineRule="exact"/>
        <w:ind w:firstLine="560" w:firstLineChars="200"/>
        <w:rPr>
          <w:rFonts w:ascii="宋体" w:hAnsi="宋体"/>
          <w:sz w:val="28"/>
          <w:szCs w:val="28"/>
        </w:rPr>
      </w:pPr>
      <w:r>
        <w:rPr>
          <w:rFonts w:hint="eastAsia" w:ascii="宋体" w:hAnsi="宋体"/>
          <w:sz w:val="28"/>
          <w:szCs w:val="28"/>
        </w:rPr>
        <w:t>联系人：罗老师</w:t>
      </w:r>
      <w:r>
        <w:rPr>
          <w:rFonts w:ascii="宋体" w:hAnsi="宋体"/>
          <w:sz w:val="28"/>
          <w:szCs w:val="28"/>
        </w:rPr>
        <w:t xml:space="preserve">    </w:t>
      </w:r>
      <w:r>
        <w:rPr>
          <w:rFonts w:hint="eastAsia" w:ascii="宋体" w:hAnsi="宋体"/>
          <w:sz w:val="28"/>
          <w:szCs w:val="28"/>
        </w:rPr>
        <w:t>冯老师</w:t>
      </w:r>
      <w:r>
        <w:rPr>
          <w:rFonts w:ascii="宋体" w:hAnsi="宋体"/>
          <w:sz w:val="28"/>
          <w:szCs w:val="28"/>
        </w:rPr>
        <w:t xml:space="preserve"> </w:t>
      </w:r>
    </w:p>
    <w:p>
      <w:pPr>
        <w:spacing w:line="400" w:lineRule="exact"/>
        <w:ind w:firstLine="3012" w:firstLineChars="1250"/>
        <w:jc w:val="left"/>
        <w:rPr>
          <w:rFonts w:ascii="楷体" w:hAnsi="楷体" w:eastAsia="楷体" w:cs="宋体"/>
          <w:b/>
          <w:kern w:val="0"/>
          <w:sz w:val="24"/>
          <w:szCs w:val="24"/>
        </w:rPr>
      </w:pPr>
    </w:p>
    <w:p>
      <w:pPr>
        <w:spacing w:line="400" w:lineRule="exact"/>
        <w:ind w:firstLine="3500" w:firstLineChars="1250"/>
        <w:jc w:val="left"/>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2017</w:t>
      </w:r>
      <w:r>
        <w:rPr>
          <w:rFonts w:hint="eastAsia" w:ascii="宋体" w:hAnsi="宋体"/>
          <w:sz w:val="28"/>
          <w:szCs w:val="28"/>
        </w:rPr>
        <w:t>年</w:t>
      </w:r>
      <w:r>
        <w:rPr>
          <w:rFonts w:ascii="宋体" w:hAnsi="宋体"/>
          <w:sz w:val="28"/>
          <w:szCs w:val="28"/>
        </w:rPr>
        <w:t>3</w:t>
      </w:r>
      <w:r>
        <w:rPr>
          <w:rFonts w:hint="eastAsia" w:ascii="宋体" w:hAnsi="宋体"/>
          <w:sz w:val="28"/>
          <w:szCs w:val="28"/>
        </w:rPr>
        <w:t>月16日</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12F"/>
    <w:rsid w:val="000175E9"/>
    <w:rsid w:val="00020BA0"/>
    <w:rsid w:val="0002387F"/>
    <w:rsid w:val="0002666E"/>
    <w:rsid w:val="00030F0C"/>
    <w:rsid w:val="0003554C"/>
    <w:rsid w:val="00040A92"/>
    <w:rsid w:val="00053E50"/>
    <w:rsid w:val="00076728"/>
    <w:rsid w:val="000878CC"/>
    <w:rsid w:val="00090CD7"/>
    <w:rsid w:val="00091FDF"/>
    <w:rsid w:val="000A1F6A"/>
    <w:rsid w:val="000A3283"/>
    <w:rsid w:val="000A7351"/>
    <w:rsid w:val="000A7D40"/>
    <w:rsid w:val="000B2690"/>
    <w:rsid w:val="000B56C7"/>
    <w:rsid w:val="000B78FA"/>
    <w:rsid w:val="000C2709"/>
    <w:rsid w:val="000D0406"/>
    <w:rsid w:val="000D419A"/>
    <w:rsid w:val="000E1364"/>
    <w:rsid w:val="000E250B"/>
    <w:rsid w:val="000E542B"/>
    <w:rsid w:val="000F147A"/>
    <w:rsid w:val="000F3832"/>
    <w:rsid w:val="000F3DE6"/>
    <w:rsid w:val="00105F15"/>
    <w:rsid w:val="0010681A"/>
    <w:rsid w:val="00111F8E"/>
    <w:rsid w:val="0011778C"/>
    <w:rsid w:val="0012162A"/>
    <w:rsid w:val="00125257"/>
    <w:rsid w:val="00127E08"/>
    <w:rsid w:val="001301A1"/>
    <w:rsid w:val="00132929"/>
    <w:rsid w:val="001337F6"/>
    <w:rsid w:val="0013718E"/>
    <w:rsid w:val="00152E7D"/>
    <w:rsid w:val="00164C56"/>
    <w:rsid w:val="00167FB4"/>
    <w:rsid w:val="001773B1"/>
    <w:rsid w:val="00181FFE"/>
    <w:rsid w:val="00191A00"/>
    <w:rsid w:val="0019271A"/>
    <w:rsid w:val="00193EB4"/>
    <w:rsid w:val="0019556C"/>
    <w:rsid w:val="001A4F68"/>
    <w:rsid w:val="001B30F1"/>
    <w:rsid w:val="001B41F7"/>
    <w:rsid w:val="001C0614"/>
    <w:rsid w:val="001C47BC"/>
    <w:rsid w:val="001C75B5"/>
    <w:rsid w:val="001D2437"/>
    <w:rsid w:val="001D52E4"/>
    <w:rsid w:val="001E3968"/>
    <w:rsid w:val="001F29C5"/>
    <w:rsid w:val="001F343E"/>
    <w:rsid w:val="001F5C13"/>
    <w:rsid w:val="001F65EA"/>
    <w:rsid w:val="001F6CD0"/>
    <w:rsid w:val="002115F9"/>
    <w:rsid w:val="002135E7"/>
    <w:rsid w:val="00213DBB"/>
    <w:rsid w:val="00217C1D"/>
    <w:rsid w:val="00224B80"/>
    <w:rsid w:val="002303F5"/>
    <w:rsid w:val="00230E49"/>
    <w:rsid w:val="00231C98"/>
    <w:rsid w:val="0023250F"/>
    <w:rsid w:val="00237A29"/>
    <w:rsid w:val="002418C1"/>
    <w:rsid w:val="00243B1F"/>
    <w:rsid w:val="0024663E"/>
    <w:rsid w:val="00252ABC"/>
    <w:rsid w:val="00254AB0"/>
    <w:rsid w:val="00262D44"/>
    <w:rsid w:val="00264166"/>
    <w:rsid w:val="0026645F"/>
    <w:rsid w:val="00273009"/>
    <w:rsid w:val="00281DD7"/>
    <w:rsid w:val="00282396"/>
    <w:rsid w:val="0028515C"/>
    <w:rsid w:val="002923A5"/>
    <w:rsid w:val="0029395D"/>
    <w:rsid w:val="002A2299"/>
    <w:rsid w:val="002A3951"/>
    <w:rsid w:val="002A74F8"/>
    <w:rsid w:val="002A7ED7"/>
    <w:rsid w:val="002B4486"/>
    <w:rsid w:val="002B5A20"/>
    <w:rsid w:val="002C0D8D"/>
    <w:rsid w:val="002C1EF5"/>
    <w:rsid w:val="002C75AD"/>
    <w:rsid w:val="002D11EC"/>
    <w:rsid w:val="002D1BD0"/>
    <w:rsid w:val="002E6F4E"/>
    <w:rsid w:val="002F2E03"/>
    <w:rsid w:val="002F78F9"/>
    <w:rsid w:val="00301259"/>
    <w:rsid w:val="00305F1D"/>
    <w:rsid w:val="00310DAE"/>
    <w:rsid w:val="003134AA"/>
    <w:rsid w:val="00313A02"/>
    <w:rsid w:val="00315571"/>
    <w:rsid w:val="00316E20"/>
    <w:rsid w:val="003221FB"/>
    <w:rsid w:val="00332659"/>
    <w:rsid w:val="00340948"/>
    <w:rsid w:val="00345F01"/>
    <w:rsid w:val="003477D9"/>
    <w:rsid w:val="003552A6"/>
    <w:rsid w:val="00361FC7"/>
    <w:rsid w:val="003637E0"/>
    <w:rsid w:val="00370E21"/>
    <w:rsid w:val="0037514B"/>
    <w:rsid w:val="00377C0F"/>
    <w:rsid w:val="00377C98"/>
    <w:rsid w:val="00380202"/>
    <w:rsid w:val="0038030C"/>
    <w:rsid w:val="00395107"/>
    <w:rsid w:val="003A35D1"/>
    <w:rsid w:val="003A39E1"/>
    <w:rsid w:val="003B018E"/>
    <w:rsid w:val="003B56F1"/>
    <w:rsid w:val="003C02FD"/>
    <w:rsid w:val="003C5BE2"/>
    <w:rsid w:val="003C7376"/>
    <w:rsid w:val="003D1C3A"/>
    <w:rsid w:val="003D4D82"/>
    <w:rsid w:val="003D6969"/>
    <w:rsid w:val="003E065A"/>
    <w:rsid w:val="003E32C2"/>
    <w:rsid w:val="003E576E"/>
    <w:rsid w:val="003E5AC5"/>
    <w:rsid w:val="003E689A"/>
    <w:rsid w:val="003F473B"/>
    <w:rsid w:val="003F4EBC"/>
    <w:rsid w:val="00402C2A"/>
    <w:rsid w:val="00410F30"/>
    <w:rsid w:val="00413FB7"/>
    <w:rsid w:val="004231ED"/>
    <w:rsid w:val="0043211F"/>
    <w:rsid w:val="004332A7"/>
    <w:rsid w:val="004353A7"/>
    <w:rsid w:val="004367D0"/>
    <w:rsid w:val="004374C8"/>
    <w:rsid w:val="00440196"/>
    <w:rsid w:val="004430C1"/>
    <w:rsid w:val="00443A9F"/>
    <w:rsid w:val="00446C72"/>
    <w:rsid w:val="004553FE"/>
    <w:rsid w:val="004617B0"/>
    <w:rsid w:val="0046429D"/>
    <w:rsid w:val="00464A43"/>
    <w:rsid w:val="00471198"/>
    <w:rsid w:val="00482D0C"/>
    <w:rsid w:val="004838A7"/>
    <w:rsid w:val="00487D87"/>
    <w:rsid w:val="00494B68"/>
    <w:rsid w:val="0049667E"/>
    <w:rsid w:val="00497478"/>
    <w:rsid w:val="004A70C1"/>
    <w:rsid w:val="004B1C0F"/>
    <w:rsid w:val="004B26EC"/>
    <w:rsid w:val="004C10A5"/>
    <w:rsid w:val="004C337A"/>
    <w:rsid w:val="004D764B"/>
    <w:rsid w:val="004E12F6"/>
    <w:rsid w:val="004E3355"/>
    <w:rsid w:val="004E399A"/>
    <w:rsid w:val="004F347D"/>
    <w:rsid w:val="004F365A"/>
    <w:rsid w:val="00517D35"/>
    <w:rsid w:val="00520691"/>
    <w:rsid w:val="005228FF"/>
    <w:rsid w:val="005250ED"/>
    <w:rsid w:val="005501CD"/>
    <w:rsid w:val="00560084"/>
    <w:rsid w:val="005640BE"/>
    <w:rsid w:val="00566739"/>
    <w:rsid w:val="005679DE"/>
    <w:rsid w:val="005739A5"/>
    <w:rsid w:val="005804FE"/>
    <w:rsid w:val="005814A1"/>
    <w:rsid w:val="00583A68"/>
    <w:rsid w:val="00592B5A"/>
    <w:rsid w:val="005A07F3"/>
    <w:rsid w:val="005A5AA9"/>
    <w:rsid w:val="005A62F1"/>
    <w:rsid w:val="005B2307"/>
    <w:rsid w:val="005C389C"/>
    <w:rsid w:val="005D1D7F"/>
    <w:rsid w:val="005D5B98"/>
    <w:rsid w:val="005E5372"/>
    <w:rsid w:val="005F4707"/>
    <w:rsid w:val="005F66DD"/>
    <w:rsid w:val="005F7A86"/>
    <w:rsid w:val="00604CF1"/>
    <w:rsid w:val="00613C65"/>
    <w:rsid w:val="00613E74"/>
    <w:rsid w:val="00614748"/>
    <w:rsid w:val="0062000D"/>
    <w:rsid w:val="00620083"/>
    <w:rsid w:val="00623B21"/>
    <w:rsid w:val="00630BA9"/>
    <w:rsid w:val="00630E33"/>
    <w:rsid w:val="0063516C"/>
    <w:rsid w:val="006408B9"/>
    <w:rsid w:val="006420AE"/>
    <w:rsid w:val="0064404A"/>
    <w:rsid w:val="006442C0"/>
    <w:rsid w:val="006452C2"/>
    <w:rsid w:val="00664BFF"/>
    <w:rsid w:val="00671C56"/>
    <w:rsid w:val="0067305A"/>
    <w:rsid w:val="00681961"/>
    <w:rsid w:val="00684BC9"/>
    <w:rsid w:val="006855CA"/>
    <w:rsid w:val="0068674B"/>
    <w:rsid w:val="006A0AA6"/>
    <w:rsid w:val="006B4D1A"/>
    <w:rsid w:val="006B4E0B"/>
    <w:rsid w:val="006B6690"/>
    <w:rsid w:val="006B7E5B"/>
    <w:rsid w:val="00701155"/>
    <w:rsid w:val="007103CC"/>
    <w:rsid w:val="007234BC"/>
    <w:rsid w:val="00725B98"/>
    <w:rsid w:val="007318CC"/>
    <w:rsid w:val="00734CD3"/>
    <w:rsid w:val="0074136F"/>
    <w:rsid w:val="0075119F"/>
    <w:rsid w:val="007540D2"/>
    <w:rsid w:val="007566FA"/>
    <w:rsid w:val="00760A91"/>
    <w:rsid w:val="00765A3C"/>
    <w:rsid w:val="00770616"/>
    <w:rsid w:val="007769B0"/>
    <w:rsid w:val="007851E8"/>
    <w:rsid w:val="00797E0E"/>
    <w:rsid w:val="007A2025"/>
    <w:rsid w:val="007A2083"/>
    <w:rsid w:val="007A48EF"/>
    <w:rsid w:val="007C2905"/>
    <w:rsid w:val="007C32CB"/>
    <w:rsid w:val="007C5F9C"/>
    <w:rsid w:val="007D1EAF"/>
    <w:rsid w:val="007D4F49"/>
    <w:rsid w:val="007D5F97"/>
    <w:rsid w:val="007E0C8C"/>
    <w:rsid w:val="007E661D"/>
    <w:rsid w:val="007F1669"/>
    <w:rsid w:val="007F1DDE"/>
    <w:rsid w:val="008004F5"/>
    <w:rsid w:val="00810D8D"/>
    <w:rsid w:val="00813D32"/>
    <w:rsid w:val="00815C36"/>
    <w:rsid w:val="00817B6A"/>
    <w:rsid w:val="008203BC"/>
    <w:rsid w:val="0082212F"/>
    <w:rsid w:val="00823C00"/>
    <w:rsid w:val="00827836"/>
    <w:rsid w:val="00830C95"/>
    <w:rsid w:val="008337AC"/>
    <w:rsid w:val="0083442D"/>
    <w:rsid w:val="00836DE1"/>
    <w:rsid w:val="008377BE"/>
    <w:rsid w:val="008469B1"/>
    <w:rsid w:val="008527E2"/>
    <w:rsid w:val="008763F9"/>
    <w:rsid w:val="008867AE"/>
    <w:rsid w:val="008A4D1A"/>
    <w:rsid w:val="008A7984"/>
    <w:rsid w:val="008B41F9"/>
    <w:rsid w:val="008C0100"/>
    <w:rsid w:val="008C02A5"/>
    <w:rsid w:val="008C2D44"/>
    <w:rsid w:val="008C3B70"/>
    <w:rsid w:val="008C75AA"/>
    <w:rsid w:val="008D24B2"/>
    <w:rsid w:val="008D6B75"/>
    <w:rsid w:val="008E1060"/>
    <w:rsid w:val="008F126A"/>
    <w:rsid w:val="008F16BD"/>
    <w:rsid w:val="00901664"/>
    <w:rsid w:val="00902101"/>
    <w:rsid w:val="00906E5B"/>
    <w:rsid w:val="00932069"/>
    <w:rsid w:val="00941FB2"/>
    <w:rsid w:val="00943E01"/>
    <w:rsid w:val="00946E56"/>
    <w:rsid w:val="00950989"/>
    <w:rsid w:val="00951132"/>
    <w:rsid w:val="00951673"/>
    <w:rsid w:val="009516F2"/>
    <w:rsid w:val="00960142"/>
    <w:rsid w:val="00960361"/>
    <w:rsid w:val="00967D53"/>
    <w:rsid w:val="00974008"/>
    <w:rsid w:val="009A374F"/>
    <w:rsid w:val="009B02B8"/>
    <w:rsid w:val="009C20DB"/>
    <w:rsid w:val="009C3C37"/>
    <w:rsid w:val="009D00A1"/>
    <w:rsid w:val="009E48EE"/>
    <w:rsid w:val="009E4A6F"/>
    <w:rsid w:val="009E5BD9"/>
    <w:rsid w:val="009E62D2"/>
    <w:rsid w:val="009E717B"/>
    <w:rsid w:val="009F048C"/>
    <w:rsid w:val="009F34AB"/>
    <w:rsid w:val="00A020F2"/>
    <w:rsid w:val="00A049F7"/>
    <w:rsid w:val="00A10C40"/>
    <w:rsid w:val="00A1106D"/>
    <w:rsid w:val="00A22595"/>
    <w:rsid w:val="00A268BB"/>
    <w:rsid w:val="00A32471"/>
    <w:rsid w:val="00A33A0A"/>
    <w:rsid w:val="00A3446B"/>
    <w:rsid w:val="00A349E2"/>
    <w:rsid w:val="00A35BDF"/>
    <w:rsid w:val="00A37F68"/>
    <w:rsid w:val="00A40A32"/>
    <w:rsid w:val="00A43DB9"/>
    <w:rsid w:val="00A45337"/>
    <w:rsid w:val="00A534FF"/>
    <w:rsid w:val="00A53B75"/>
    <w:rsid w:val="00A577CE"/>
    <w:rsid w:val="00A648A7"/>
    <w:rsid w:val="00A64D6B"/>
    <w:rsid w:val="00A654F2"/>
    <w:rsid w:val="00A70F2C"/>
    <w:rsid w:val="00A71B1A"/>
    <w:rsid w:val="00A71FDF"/>
    <w:rsid w:val="00A74DF5"/>
    <w:rsid w:val="00A817D0"/>
    <w:rsid w:val="00A837A7"/>
    <w:rsid w:val="00A8572C"/>
    <w:rsid w:val="00AA0EFD"/>
    <w:rsid w:val="00AA392D"/>
    <w:rsid w:val="00AB3866"/>
    <w:rsid w:val="00AB4050"/>
    <w:rsid w:val="00AB55FB"/>
    <w:rsid w:val="00AB77DB"/>
    <w:rsid w:val="00AC63FA"/>
    <w:rsid w:val="00AE0496"/>
    <w:rsid w:val="00AE65AC"/>
    <w:rsid w:val="00AF1349"/>
    <w:rsid w:val="00B05118"/>
    <w:rsid w:val="00B17BD4"/>
    <w:rsid w:val="00B25CA1"/>
    <w:rsid w:val="00B27B55"/>
    <w:rsid w:val="00B412B9"/>
    <w:rsid w:val="00B428BA"/>
    <w:rsid w:val="00B54111"/>
    <w:rsid w:val="00B54C3E"/>
    <w:rsid w:val="00B574D2"/>
    <w:rsid w:val="00B60D78"/>
    <w:rsid w:val="00B6179F"/>
    <w:rsid w:val="00B64696"/>
    <w:rsid w:val="00B665C8"/>
    <w:rsid w:val="00B7741F"/>
    <w:rsid w:val="00B86AD5"/>
    <w:rsid w:val="00B937EE"/>
    <w:rsid w:val="00BA5075"/>
    <w:rsid w:val="00BB2930"/>
    <w:rsid w:val="00BC17BB"/>
    <w:rsid w:val="00BC5F7F"/>
    <w:rsid w:val="00BD0F40"/>
    <w:rsid w:val="00BD19F8"/>
    <w:rsid w:val="00BD222E"/>
    <w:rsid w:val="00BD4C1F"/>
    <w:rsid w:val="00BD7118"/>
    <w:rsid w:val="00BE4A63"/>
    <w:rsid w:val="00BE4AEE"/>
    <w:rsid w:val="00BF13F6"/>
    <w:rsid w:val="00BF4C37"/>
    <w:rsid w:val="00C0106A"/>
    <w:rsid w:val="00C06385"/>
    <w:rsid w:val="00C07FC9"/>
    <w:rsid w:val="00C20BB7"/>
    <w:rsid w:val="00C34CB7"/>
    <w:rsid w:val="00C36D03"/>
    <w:rsid w:val="00C440F6"/>
    <w:rsid w:val="00C46A3E"/>
    <w:rsid w:val="00C53909"/>
    <w:rsid w:val="00C55B8A"/>
    <w:rsid w:val="00C55BDE"/>
    <w:rsid w:val="00C572A3"/>
    <w:rsid w:val="00C6416D"/>
    <w:rsid w:val="00C67FA9"/>
    <w:rsid w:val="00C70283"/>
    <w:rsid w:val="00C70D4E"/>
    <w:rsid w:val="00C71541"/>
    <w:rsid w:val="00C75327"/>
    <w:rsid w:val="00C778A5"/>
    <w:rsid w:val="00C81D80"/>
    <w:rsid w:val="00C8238D"/>
    <w:rsid w:val="00C836E8"/>
    <w:rsid w:val="00C93533"/>
    <w:rsid w:val="00C961D1"/>
    <w:rsid w:val="00C97031"/>
    <w:rsid w:val="00CA24E8"/>
    <w:rsid w:val="00CB1229"/>
    <w:rsid w:val="00CB544C"/>
    <w:rsid w:val="00CB6F8C"/>
    <w:rsid w:val="00CC0243"/>
    <w:rsid w:val="00CC68A0"/>
    <w:rsid w:val="00CC79B5"/>
    <w:rsid w:val="00CD08BB"/>
    <w:rsid w:val="00CD4864"/>
    <w:rsid w:val="00CD72BD"/>
    <w:rsid w:val="00CE4DF8"/>
    <w:rsid w:val="00CF049A"/>
    <w:rsid w:val="00CF17FD"/>
    <w:rsid w:val="00CF2655"/>
    <w:rsid w:val="00CF27A2"/>
    <w:rsid w:val="00D047CD"/>
    <w:rsid w:val="00D04919"/>
    <w:rsid w:val="00D16344"/>
    <w:rsid w:val="00D1698B"/>
    <w:rsid w:val="00D20064"/>
    <w:rsid w:val="00D210CC"/>
    <w:rsid w:val="00D3051F"/>
    <w:rsid w:val="00D3660B"/>
    <w:rsid w:val="00D4080A"/>
    <w:rsid w:val="00D46568"/>
    <w:rsid w:val="00D523BF"/>
    <w:rsid w:val="00D61E1D"/>
    <w:rsid w:val="00D647B9"/>
    <w:rsid w:val="00D75838"/>
    <w:rsid w:val="00D76690"/>
    <w:rsid w:val="00D829E5"/>
    <w:rsid w:val="00D840DE"/>
    <w:rsid w:val="00D91C20"/>
    <w:rsid w:val="00D97AF0"/>
    <w:rsid w:val="00DA33C0"/>
    <w:rsid w:val="00DB2DD4"/>
    <w:rsid w:val="00DB3768"/>
    <w:rsid w:val="00DB6EBD"/>
    <w:rsid w:val="00DC21A8"/>
    <w:rsid w:val="00DC2F4F"/>
    <w:rsid w:val="00DC6EE8"/>
    <w:rsid w:val="00DC7C2B"/>
    <w:rsid w:val="00DC7F63"/>
    <w:rsid w:val="00DD372E"/>
    <w:rsid w:val="00DD7490"/>
    <w:rsid w:val="00DE4E64"/>
    <w:rsid w:val="00DF2500"/>
    <w:rsid w:val="00DF2A26"/>
    <w:rsid w:val="00E10750"/>
    <w:rsid w:val="00E11D52"/>
    <w:rsid w:val="00E1789C"/>
    <w:rsid w:val="00E261C6"/>
    <w:rsid w:val="00E273C1"/>
    <w:rsid w:val="00E27BC8"/>
    <w:rsid w:val="00E27FF9"/>
    <w:rsid w:val="00E33810"/>
    <w:rsid w:val="00E33ABF"/>
    <w:rsid w:val="00E40529"/>
    <w:rsid w:val="00E40618"/>
    <w:rsid w:val="00E454F6"/>
    <w:rsid w:val="00E5082E"/>
    <w:rsid w:val="00E52F80"/>
    <w:rsid w:val="00E530A5"/>
    <w:rsid w:val="00E67F20"/>
    <w:rsid w:val="00E70E89"/>
    <w:rsid w:val="00E71F48"/>
    <w:rsid w:val="00E724F7"/>
    <w:rsid w:val="00E73CF3"/>
    <w:rsid w:val="00E77CA0"/>
    <w:rsid w:val="00E8575C"/>
    <w:rsid w:val="00E869E1"/>
    <w:rsid w:val="00E92F7F"/>
    <w:rsid w:val="00E959E8"/>
    <w:rsid w:val="00E97817"/>
    <w:rsid w:val="00EA03BF"/>
    <w:rsid w:val="00EA4A40"/>
    <w:rsid w:val="00EB0979"/>
    <w:rsid w:val="00EB1A6D"/>
    <w:rsid w:val="00EB1DA9"/>
    <w:rsid w:val="00EB3710"/>
    <w:rsid w:val="00EB52A2"/>
    <w:rsid w:val="00EB5ADD"/>
    <w:rsid w:val="00EC6DCE"/>
    <w:rsid w:val="00ED5613"/>
    <w:rsid w:val="00ED7FE2"/>
    <w:rsid w:val="00EE4480"/>
    <w:rsid w:val="00EE59BF"/>
    <w:rsid w:val="00EE7604"/>
    <w:rsid w:val="00EF0906"/>
    <w:rsid w:val="00EF5B69"/>
    <w:rsid w:val="00F00B04"/>
    <w:rsid w:val="00F03758"/>
    <w:rsid w:val="00F04ACC"/>
    <w:rsid w:val="00F10E32"/>
    <w:rsid w:val="00F214D3"/>
    <w:rsid w:val="00F22A2E"/>
    <w:rsid w:val="00F255B9"/>
    <w:rsid w:val="00F3620A"/>
    <w:rsid w:val="00F36D3A"/>
    <w:rsid w:val="00F54B59"/>
    <w:rsid w:val="00F5572F"/>
    <w:rsid w:val="00F62DE2"/>
    <w:rsid w:val="00F650B4"/>
    <w:rsid w:val="00F66FB4"/>
    <w:rsid w:val="00F70D2F"/>
    <w:rsid w:val="00F7245C"/>
    <w:rsid w:val="00F75355"/>
    <w:rsid w:val="00F75E67"/>
    <w:rsid w:val="00F77E79"/>
    <w:rsid w:val="00F803A5"/>
    <w:rsid w:val="00F92A3C"/>
    <w:rsid w:val="00FA0D3D"/>
    <w:rsid w:val="00FB1D7F"/>
    <w:rsid w:val="00FB2A75"/>
    <w:rsid w:val="00FB59F3"/>
    <w:rsid w:val="00FC4D38"/>
    <w:rsid w:val="00FC4D72"/>
    <w:rsid w:val="00FC4F99"/>
    <w:rsid w:val="00FC7933"/>
    <w:rsid w:val="00FE233B"/>
    <w:rsid w:val="00FE2947"/>
    <w:rsid w:val="00FE577C"/>
    <w:rsid w:val="00FF426B"/>
    <w:rsid w:val="00FF5000"/>
    <w:rsid w:val="00FF534A"/>
    <w:rsid w:val="56C878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table" w:styleId="8">
    <w:name w:val="Table Grid"/>
    <w:basedOn w:val="7"/>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locked/>
    <w:uiPriority w:val="99"/>
    <w:rPr>
      <w:rFonts w:cs="Times New Roman"/>
      <w:sz w:val="18"/>
      <w:szCs w:val="18"/>
    </w:rPr>
  </w:style>
  <w:style w:type="character" w:customStyle="1" w:styleId="10">
    <w:name w:val="页脚 Char"/>
    <w:basedOn w:val="5"/>
    <w:link w:val="3"/>
    <w:semiHidden/>
    <w:qFormat/>
    <w:locked/>
    <w:uiPriority w:val="99"/>
    <w:rPr>
      <w:rFonts w:cs="Times New Roman"/>
      <w:sz w:val="18"/>
      <w:szCs w:val="18"/>
    </w:rPr>
  </w:style>
  <w:style w:type="character" w:customStyle="1" w:styleId="11">
    <w:name w:val="日期 Char"/>
    <w:basedOn w:val="5"/>
    <w:link w:val="2"/>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423</Words>
  <Characters>2414</Characters>
  <Lines>20</Lines>
  <Paragraphs>5</Paragraphs>
  <TotalTime>0</TotalTime>
  <ScaleCrop>false</ScaleCrop>
  <LinksUpToDate>false</LinksUpToDate>
  <CharactersWithSpaces>2832</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2017-02-21T01:12:00Z</dcterms:created>
  <dc:creator>Yxl</dc:creator>
  <cp:lastModifiedBy>Administrator</cp:lastModifiedBy>
  <cp:lastPrinted>2017-03-17T01:46:00Z</cp:lastPrinted>
  <dcterms:modified xsi:type="dcterms:W3CDTF">2017-04-12T07:44:11Z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